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557E" w14:textId="1358E495" w:rsidR="00E83835" w:rsidRPr="00895A4F" w:rsidRDefault="00EF30C8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aps/>
          <w:color w:val="E9041E"/>
          <w:sz w:val="50"/>
          <w:szCs w:val="50"/>
        </w:rPr>
        <w:t>UŽ JE DVANÁCT</w:t>
      </w:r>
      <w:r w:rsidR="005521A8">
        <w:rPr>
          <w:rFonts w:ascii="Arial Black" w:hAnsi="Arial Black"/>
          <w:caps/>
          <w:color w:val="E9041E"/>
          <w:sz w:val="50"/>
          <w:szCs w:val="50"/>
        </w:rPr>
        <w:t>!</w:t>
      </w:r>
      <w:r>
        <w:rPr>
          <w:rFonts w:ascii="Arial Black" w:hAnsi="Arial Black"/>
          <w:caps/>
          <w:color w:val="E9041E"/>
          <w:sz w:val="50"/>
          <w:szCs w:val="50"/>
        </w:rPr>
        <w:t xml:space="preserve"> VARUJE KAMPAŇ OCO2JDE</w:t>
      </w:r>
    </w:p>
    <w:p w14:paraId="155292A6" w14:textId="2CAAE771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3148E7" wp14:editId="34C68A8E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6BDD7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AB30F1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>.</w:t>
      </w:r>
      <w:r w:rsidR="00AB30F1">
        <w:rPr>
          <w:rFonts w:ascii="Calibri" w:hAnsi="Calibri" w:cs="Calibri"/>
          <w:sz w:val="30"/>
          <w:szCs w:val="30"/>
        </w:rPr>
        <w:t xml:space="preserve"> 11. 2</w:t>
      </w:r>
      <w:r w:rsidR="00EF30C8">
        <w:rPr>
          <w:rFonts w:ascii="Calibri" w:hAnsi="Calibri" w:cs="Calibri"/>
          <w:sz w:val="30"/>
          <w:szCs w:val="30"/>
        </w:rPr>
        <w:t>021</w:t>
      </w:r>
    </w:p>
    <w:p w14:paraId="1BD0B5E9" w14:textId="63BBD459" w:rsidR="00766C5E" w:rsidRPr="00F9401B" w:rsidRDefault="00AB30F1" w:rsidP="005A4CBB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Ú</w:t>
      </w:r>
      <w:r w:rsidR="00F75C06">
        <w:rPr>
          <w:rFonts w:cstheme="minorHAnsi"/>
          <w:b/>
          <w:bCs/>
          <w:sz w:val="24"/>
          <w:szCs w:val="24"/>
        </w:rPr>
        <w:t>derem 12.</w:t>
      </w:r>
      <w:r w:rsidR="009B1AF4" w:rsidRPr="009B1AF4">
        <w:rPr>
          <w:rFonts w:cstheme="minorHAnsi"/>
          <w:b/>
          <w:bCs/>
          <w:sz w:val="24"/>
          <w:szCs w:val="24"/>
        </w:rPr>
        <w:t xml:space="preserve"> hodin</w:t>
      </w:r>
      <w:r w:rsidR="00F75C06">
        <w:rPr>
          <w:rFonts w:cstheme="minorHAnsi"/>
          <w:b/>
          <w:bCs/>
          <w:sz w:val="24"/>
          <w:szCs w:val="24"/>
        </w:rPr>
        <w:t>y</w:t>
      </w:r>
      <w:r w:rsidR="009B1AF4" w:rsidRPr="009B1AF4">
        <w:rPr>
          <w:rFonts w:cstheme="minorHAnsi"/>
          <w:b/>
          <w:bCs/>
          <w:sz w:val="24"/>
          <w:szCs w:val="24"/>
        </w:rPr>
        <w:t xml:space="preserve"> </w:t>
      </w:r>
      <w:r w:rsidR="00ED406F">
        <w:rPr>
          <w:rFonts w:cstheme="minorHAnsi"/>
          <w:b/>
          <w:bCs/>
          <w:sz w:val="24"/>
          <w:szCs w:val="24"/>
        </w:rPr>
        <w:t xml:space="preserve">se </w:t>
      </w:r>
      <w:r w:rsidR="00F75C06" w:rsidRPr="009B1AF4">
        <w:rPr>
          <w:rFonts w:cstheme="minorHAnsi"/>
          <w:b/>
          <w:bCs/>
          <w:sz w:val="24"/>
          <w:szCs w:val="24"/>
        </w:rPr>
        <w:t xml:space="preserve">za zvuku sirén </w:t>
      </w:r>
      <w:r w:rsidR="00C13A2D">
        <w:rPr>
          <w:rFonts w:cstheme="minorHAnsi"/>
          <w:b/>
          <w:bCs/>
          <w:sz w:val="24"/>
          <w:szCs w:val="24"/>
        </w:rPr>
        <w:t xml:space="preserve">zastavil model plic, který v polovině října instalovala Komerční banka na pražském Andělu. Symbolický akt má za cíl upozornit na krátící se čas, kdy </w:t>
      </w:r>
      <w:r w:rsidR="00C13A2D" w:rsidRPr="00F9401B">
        <w:rPr>
          <w:rFonts w:cstheme="minorHAnsi"/>
          <w:b/>
          <w:bCs/>
          <w:sz w:val="24"/>
          <w:szCs w:val="24"/>
        </w:rPr>
        <w:t xml:space="preserve">je možné změnit lidské jednání a tím </w:t>
      </w:r>
      <w:r w:rsidR="00012AF0" w:rsidRPr="00F9401B">
        <w:rPr>
          <w:rFonts w:cstheme="minorHAnsi"/>
          <w:b/>
          <w:bCs/>
          <w:sz w:val="24"/>
          <w:szCs w:val="24"/>
        </w:rPr>
        <w:t>zastavit</w:t>
      </w:r>
      <w:r w:rsidR="00C13A2D" w:rsidRPr="00F9401B">
        <w:rPr>
          <w:rFonts w:cstheme="minorHAnsi"/>
          <w:b/>
          <w:bCs/>
          <w:sz w:val="24"/>
          <w:szCs w:val="24"/>
        </w:rPr>
        <w:t xml:space="preserve"> nezvratnou změnu klimatu Země.</w:t>
      </w:r>
      <w:r w:rsidR="00C13A2D" w:rsidRPr="00F9401B">
        <w:rPr>
          <w:rFonts w:cstheme="minorHAnsi"/>
        </w:rPr>
        <w:t xml:space="preserve"> </w:t>
      </w:r>
    </w:p>
    <w:p w14:paraId="25FE2097" w14:textId="205230A1" w:rsidR="005A4CBB" w:rsidRPr="00CA191C" w:rsidRDefault="00AB30F1" w:rsidP="005A4CBB">
      <w:pPr>
        <w:spacing w:before="200" w:after="0" w:line="260" w:lineRule="exact"/>
        <w:jc w:val="both"/>
        <w:rPr>
          <w:rFonts w:cstheme="minorHAnsi"/>
        </w:rPr>
      </w:pPr>
      <w:r w:rsidRPr="00CA191C">
        <w:rPr>
          <w:rFonts w:cstheme="minorHAnsi"/>
        </w:rPr>
        <w:t>Umělecká instalace lidských plic byla vedle metra Anděl umístěna 13. října. Model simulující dýchání postupně</w:t>
      </w:r>
      <w:r w:rsidR="00614632" w:rsidRPr="00CA191C">
        <w:rPr>
          <w:rFonts w:cstheme="minorHAnsi"/>
        </w:rPr>
        <w:t xml:space="preserve"> </w:t>
      </w:r>
      <w:r w:rsidR="00165554" w:rsidRPr="00CA191C">
        <w:rPr>
          <w:rFonts w:cstheme="minorHAnsi"/>
        </w:rPr>
        <w:t>přirozeně</w:t>
      </w:r>
      <w:r w:rsidR="00614632" w:rsidRPr="00CA191C">
        <w:rPr>
          <w:rFonts w:cstheme="minorHAnsi"/>
        </w:rPr>
        <w:t xml:space="preserve"> i uměle černal</w:t>
      </w:r>
      <w:r w:rsidRPr="00CA191C">
        <w:rPr>
          <w:rFonts w:cstheme="minorHAnsi"/>
        </w:rPr>
        <w:t xml:space="preserve">, </w:t>
      </w:r>
      <w:r w:rsidR="00C47497" w:rsidRPr="00CA191C">
        <w:rPr>
          <w:rFonts w:cstheme="minorHAnsi"/>
        </w:rPr>
        <w:t>aby</w:t>
      </w:r>
      <w:r w:rsidRPr="00CA191C">
        <w:rPr>
          <w:rFonts w:cstheme="minorHAnsi"/>
        </w:rPr>
        <w:t xml:space="preserve"> demonstroval vliv znečištění na lidi</w:t>
      </w:r>
      <w:r w:rsidR="001D3BD8" w:rsidRPr="00CA191C">
        <w:rPr>
          <w:rFonts w:cstheme="minorHAnsi"/>
        </w:rPr>
        <w:t xml:space="preserve"> a</w:t>
      </w:r>
      <w:r w:rsidRPr="00CA191C">
        <w:rPr>
          <w:rFonts w:cstheme="minorHAnsi"/>
        </w:rPr>
        <w:t xml:space="preserve"> přeneseně i na planetu Zemi. Přesně ve 12:00 se zčernalé plíce zastavily, aby </w:t>
      </w:r>
      <w:r w:rsidR="00456442" w:rsidRPr="00CA191C">
        <w:rPr>
          <w:rFonts w:cstheme="minorHAnsi"/>
        </w:rPr>
        <w:t>znázornily</w:t>
      </w:r>
      <w:r w:rsidR="00092585" w:rsidRPr="00CA191C">
        <w:rPr>
          <w:rFonts w:cstheme="minorHAnsi"/>
        </w:rPr>
        <w:t xml:space="preserve"> důsledek neudržitelného chování.</w:t>
      </w:r>
      <w:r w:rsidRPr="00CA191C">
        <w:rPr>
          <w:rFonts w:cstheme="minorHAnsi"/>
        </w:rPr>
        <w:t xml:space="preserve"> </w:t>
      </w:r>
      <w:r w:rsidR="00476826" w:rsidRPr="00CA191C">
        <w:rPr>
          <w:rFonts w:cstheme="minorHAnsi"/>
          <w:i/>
          <w:iCs/>
        </w:rPr>
        <w:t>„</w:t>
      </w:r>
      <w:r w:rsidR="00DB31D0" w:rsidRPr="00CA191C">
        <w:rPr>
          <w:rFonts w:cstheme="minorHAnsi"/>
          <w:i/>
          <w:iCs/>
        </w:rPr>
        <w:t>Celý projekt má vyvolat disku</w:t>
      </w:r>
      <w:r w:rsidR="00A1562C" w:rsidRPr="00CA191C">
        <w:rPr>
          <w:rFonts w:cstheme="minorHAnsi"/>
          <w:i/>
          <w:iCs/>
        </w:rPr>
        <w:t>z</w:t>
      </w:r>
      <w:r w:rsidR="00DB31D0" w:rsidRPr="00CA191C">
        <w:rPr>
          <w:rFonts w:cstheme="minorHAnsi"/>
          <w:i/>
          <w:iCs/>
        </w:rPr>
        <w:t xml:space="preserve">i a </w:t>
      </w:r>
      <w:r w:rsidR="00762119" w:rsidRPr="00CA191C">
        <w:rPr>
          <w:rFonts w:cstheme="minorHAnsi"/>
          <w:i/>
          <w:iCs/>
        </w:rPr>
        <w:t>ukázat</w:t>
      </w:r>
      <w:r w:rsidR="00DB31D0" w:rsidRPr="00CA191C">
        <w:rPr>
          <w:rFonts w:cstheme="minorHAnsi"/>
          <w:i/>
          <w:iCs/>
        </w:rPr>
        <w:t xml:space="preserve">, co se může stát naší planetě a tedy i nám. </w:t>
      </w:r>
      <w:r w:rsidR="00EF49BB" w:rsidRPr="00CA191C">
        <w:rPr>
          <w:rFonts w:cstheme="minorHAnsi"/>
          <w:i/>
          <w:iCs/>
        </w:rPr>
        <w:t>Vysoce uznávaní o</w:t>
      </w:r>
      <w:r w:rsidR="00DB31D0" w:rsidRPr="00CA191C">
        <w:rPr>
          <w:rFonts w:cstheme="minorHAnsi"/>
          <w:i/>
          <w:iCs/>
        </w:rPr>
        <w:t>dborníci varují, že už není ani za pět minut dvanáct</w:t>
      </w:r>
      <w:r w:rsidR="009C5052" w:rsidRPr="00CA191C">
        <w:rPr>
          <w:rFonts w:cstheme="minorHAnsi"/>
          <w:i/>
          <w:iCs/>
        </w:rPr>
        <w:t>,</w:t>
      </w:r>
      <w:r w:rsidR="00476826" w:rsidRPr="00CA191C">
        <w:rPr>
          <w:rFonts w:cstheme="minorHAnsi"/>
          <w:i/>
          <w:iCs/>
        </w:rPr>
        <w:t>“</w:t>
      </w:r>
      <w:r w:rsidR="00FF613B" w:rsidRPr="00CA191C">
        <w:rPr>
          <w:rFonts w:cstheme="minorHAnsi"/>
        </w:rPr>
        <w:t xml:space="preserve"> uvádí </w:t>
      </w:r>
      <w:r w:rsidR="008A7A83" w:rsidRPr="00CA191C">
        <w:rPr>
          <w:rFonts w:cstheme="minorHAnsi"/>
        </w:rPr>
        <w:t xml:space="preserve">Jitka </w:t>
      </w:r>
      <w:proofErr w:type="spellStart"/>
      <w:r w:rsidR="008A7A83" w:rsidRPr="00CA191C">
        <w:rPr>
          <w:rFonts w:cstheme="minorHAnsi"/>
        </w:rPr>
        <w:t>Haubová</w:t>
      </w:r>
      <w:proofErr w:type="spellEnd"/>
      <w:r w:rsidR="008A7A83" w:rsidRPr="00CA191C">
        <w:rPr>
          <w:rFonts w:cstheme="minorHAnsi"/>
        </w:rPr>
        <w:t>, členka představenstva a provozní ředitelka Komerční banky</w:t>
      </w:r>
      <w:r w:rsidR="00476826" w:rsidRPr="00CA191C">
        <w:rPr>
          <w:rFonts w:cstheme="minorHAnsi"/>
        </w:rPr>
        <w:t>.</w:t>
      </w:r>
      <w:r w:rsidR="00F9401B" w:rsidRPr="00CA191C">
        <w:rPr>
          <w:rFonts w:cstheme="minorHAnsi"/>
        </w:rPr>
        <w:t xml:space="preserve"> </w:t>
      </w:r>
    </w:p>
    <w:p w14:paraId="177C042C" w14:textId="2AF577B5" w:rsidR="003527FC" w:rsidRPr="00CA191C" w:rsidRDefault="00F9401B" w:rsidP="005A4CBB">
      <w:pPr>
        <w:spacing w:before="200" w:after="0" w:line="260" w:lineRule="exact"/>
        <w:jc w:val="both"/>
        <w:rPr>
          <w:rFonts w:cstheme="minorHAnsi"/>
        </w:rPr>
      </w:pPr>
      <w:r w:rsidRPr="00CA191C">
        <w:rPr>
          <w:rFonts w:cstheme="minorHAnsi"/>
        </w:rPr>
        <w:t xml:space="preserve">K symbolickému zastavení chodu modelu plic navíc došlo v začátku </w:t>
      </w:r>
      <w:r w:rsidR="003527FC" w:rsidRPr="00CA191C">
        <w:rPr>
          <w:rFonts w:cstheme="minorHAnsi"/>
        </w:rPr>
        <w:t xml:space="preserve">26. </w:t>
      </w:r>
      <w:r w:rsidRPr="00CA191C">
        <w:rPr>
          <w:rFonts w:cstheme="minorHAnsi"/>
        </w:rPr>
        <w:t xml:space="preserve">konference </w:t>
      </w:r>
      <w:r w:rsidR="003527FC" w:rsidRPr="00CA191C">
        <w:rPr>
          <w:rFonts w:cstheme="minorHAnsi"/>
        </w:rPr>
        <w:t>smluvních stran OSN o změně klimatu (COP26) v Glasgow. Ta si klade za cíl urychlit aktivity</w:t>
      </w:r>
      <w:r w:rsidR="00AE0B10" w:rsidRPr="00CA191C">
        <w:rPr>
          <w:rFonts w:cstheme="minorHAnsi"/>
        </w:rPr>
        <w:t xml:space="preserve"> směřující </w:t>
      </w:r>
      <w:r w:rsidR="003527FC" w:rsidRPr="00CA191C">
        <w:rPr>
          <w:rFonts w:cstheme="minorHAnsi"/>
        </w:rPr>
        <w:t>k naplnění Pařížské dohody a Rámcové úmluvy OSN o změně klimatu.</w:t>
      </w:r>
    </w:p>
    <w:p w14:paraId="14D670D9" w14:textId="77777777" w:rsidR="002F165E" w:rsidRPr="00CA191C" w:rsidRDefault="002F165E" w:rsidP="005A4CBB">
      <w:pPr>
        <w:spacing w:before="200" w:after="0" w:line="260" w:lineRule="exact"/>
        <w:jc w:val="both"/>
        <w:rPr>
          <w:rFonts w:cstheme="minorHAnsi"/>
        </w:rPr>
      </w:pPr>
      <w:r w:rsidRPr="00CA191C">
        <w:rPr>
          <w:rFonts w:cstheme="minorHAnsi"/>
          <w:b/>
          <w:bCs/>
        </w:rPr>
        <w:t>Jak na udržitelnou budoucnost?</w:t>
      </w:r>
    </w:p>
    <w:p w14:paraId="54FFA529" w14:textId="01DD398E" w:rsidR="00D46EC0" w:rsidRPr="00CA191C" w:rsidRDefault="007F2D2C" w:rsidP="005A4CBB">
      <w:pPr>
        <w:spacing w:before="200" w:after="0" w:line="260" w:lineRule="exact"/>
        <w:jc w:val="both"/>
        <w:rPr>
          <w:rFonts w:cstheme="minorHAnsi"/>
        </w:rPr>
      </w:pPr>
      <w:r w:rsidRPr="00CA191C">
        <w:rPr>
          <w:rFonts w:cstheme="minorHAnsi"/>
        </w:rPr>
        <w:t xml:space="preserve">Jedním z nejefektivnějších řešení, jak zastavit měnící se klima </w:t>
      </w:r>
      <w:r w:rsidR="00E452E4" w:rsidRPr="00CA191C">
        <w:rPr>
          <w:rFonts w:cstheme="minorHAnsi"/>
        </w:rPr>
        <w:t xml:space="preserve">planety </w:t>
      </w:r>
      <w:r w:rsidRPr="00CA191C">
        <w:rPr>
          <w:rFonts w:cstheme="minorHAnsi"/>
        </w:rPr>
        <w:t xml:space="preserve">Země, je tzv. udržitelné chování. Udržitelně se </w:t>
      </w:r>
      <w:r w:rsidR="00EF49BB" w:rsidRPr="00CA191C">
        <w:rPr>
          <w:rFonts w:cstheme="minorHAnsi"/>
        </w:rPr>
        <w:t>může</w:t>
      </w:r>
      <w:r w:rsidRPr="00CA191C">
        <w:rPr>
          <w:rFonts w:cstheme="minorHAnsi"/>
        </w:rPr>
        <w:t xml:space="preserve"> </w:t>
      </w:r>
      <w:r w:rsidR="00EF49BB" w:rsidRPr="00CA191C">
        <w:rPr>
          <w:rFonts w:cstheme="minorHAnsi"/>
        </w:rPr>
        <w:t>za</w:t>
      </w:r>
      <w:r w:rsidRPr="00CA191C">
        <w:rPr>
          <w:rFonts w:cstheme="minorHAnsi"/>
        </w:rPr>
        <w:t>chovat</w:t>
      </w:r>
      <w:r w:rsidR="00F87970" w:rsidRPr="00CA191C">
        <w:rPr>
          <w:rFonts w:cstheme="minorHAnsi"/>
        </w:rPr>
        <w:t xml:space="preserve"> </w:t>
      </w:r>
      <w:r w:rsidRPr="00CA191C">
        <w:rPr>
          <w:rFonts w:cstheme="minorHAnsi"/>
        </w:rPr>
        <w:t xml:space="preserve">každý z nás, </w:t>
      </w:r>
      <w:r w:rsidR="00EF49BB" w:rsidRPr="00CA191C">
        <w:rPr>
          <w:rFonts w:cstheme="minorHAnsi"/>
        </w:rPr>
        <w:t>aniž by zásadně snížil svůj komfort.</w:t>
      </w:r>
      <w:r w:rsidR="00EF49BB" w:rsidRPr="00CA191C">
        <w:rPr>
          <w:rFonts w:cstheme="minorHAnsi"/>
          <w:i/>
          <w:iCs/>
        </w:rPr>
        <w:t xml:space="preserve"> „M</w:t>
      </w:r>
      <w:r w:rsidRPr="00CA191C">
        <w:rPr>
          <w:rFonts w:cstheme="minorHAnsi"/>
          <w:i/>
          <w:iCs/>
        </w:rPr>
        <w:t xml:space="preserve">ěly by tak jednat </w:t>
      </w:r>
      <w:r w:rsidR="00EF49BB" w:rsidRPr="00CA191C">
        <w:rPr>
          <w:rFonts w:cstheme="minorHAnsi"/>
          <w:i/>
          <w:iCs/>
        </w:rPr>
        <w:t xml:space="preserve">i </w:t>
      </w:r>
      <w:r w:rsidRPr="00CA191C">
        <w:rPr>
          <w:rFonts w:cstheme="minorHAnsi"/>
          <w:i/>
          <w:iCs/>
        </w:rPr>
        <w:t>firmy.</w:t>
      </w:r>
      <w:r w:rsidR="0011682B" w:rsidRPr="00CA191C">
        <w:rPr>
          <w:rFonts w:cstheme="minorHAnsi"/>
          <w:i/>
          <w:iCs/>
        </w:rPr>
        <w:t xml:space="preserve"> V Komerční bance jsme </w:t>
      </w:r>
      <w:r w:rsidR="00EF49BB" w:rsidRPr="00CA191C">
        <w:rPr>
          <w:rFonts w:cstheme="minorHAnsi"/>
          <w:i/>
          <w:iCs/>
        </w:rPr>
        <w:t xml:space="preserve">principy udržitelnosti </w:t>
      </w:r>
      <w:r w:rsidR="0011682B" w:rsidRPr="00CA191C">
        <w:rPr>
          <w:rFonts w:cstheme="minorHAnsi"/>
          <w:i/>
          <w:iCs/>
        </w:rPr>
        <w:t xml:space="preserve">zahrnuli do samé podstaty našeho podnikání,“ </w:t>
      </w:r>
      <w:r w:rsidR="0011682B" w:rsidRPr="00CA191C">
        <w:rPr>
          <w:rFonts w:cstheme="minorHAnsi"/>
        </w:rPr>
        <w:t xml:space="preserve">vysvětluje Jitka </w:t>
      </w:r>
      <w:proofErr w:type="spellStart"/>
      <w:r w:rsidR="0011682B" w:rsidRPr="00CA191C">
        <w:rPr>
          <w:rFonts w:cstheme="minorHAnsi"/>
        </w:rPr>
        <w:t>Haubová</w:t>
      </w:r>
      <w:proofErr w:type="spellEnd"/>
      <w:r w:rsidR="0011682B" w:rsidRPr="00CA191C">
        <w:rPr>
          <w:rFonts w:cstheme="minorHAnsi"/>
        </w:rPr>
        <w:t>.</w:t>
      </w:r>
      <w:r w:rsidR="00E97E9A" w:rsidRPr="00CA191C">
        <w:rPr>
          <w:rFonts w:cstheme="minorHAnsi"/>
        </w:rPr>
        <w:t xml:space="preserve"> Komerční banka se tak například zavázala, že do roku 2026 dosáhne uhlíkové neutrality – v roce 2020 se jí podařilo snížit uhlíkovou stopu o 35 %. Třetí největší banka v ČR navíc omezuje financování projektů s negativním dopadem na životní prostředí, a naopak podporuje projekty zaměřené na udržitelný rozvoj.</w:t>
      </w:r>
    </w:p>
    <w:p w14:paraId="2A956C9F" w14:textId="0C20622A" w:rsidR="00625AA0" w:rsidRPr="00CA191C" w:rsidRDefault="00D46EC0" w:rsidP="005A4CBB">
      <w:pPr>
        <w:spacing w:before="200" w:after="0" w:line="260" w:lineRule="exact"/>
        <w:jc w:val="both"/>
        <w:rPr>
          <w:rFonts w:cstheme="minorHAnsi"/>
        </w:rPr>
      </w:pPr>
      <w:r w:rsidRPr="00CA191C">
        <w:rPr>
          <w:rFonts w:cstheme="minorHAnsi"/>
        </w:rPr>
        <w:t>Změna fungování ekonomiky udržitelným směrem ale nebude zadarmo</w:t>
      </w:r>
      <w:r w:rsidR="00BF0C27" w:rsidRPr="00CA191C">
        <w:rPr>
          <w:rFonts w:cstheme="minorHAnsi"/>
        </w:rPr>
        <w:t xml:space="preserve">, tzv. ozelenění vyjde </w:t>
      </w:r>
      <w:r w:rsidR="00A13BD1" w:rsidRPr="00CA191C">
        <w:rPr>
          <w:rFonts w:cstheme="minorHAnsi"/>
        </w:rPr>
        <w:t xml:space="preserve">v příštích </w:t>
      </w:r>
      <w:r w:rsidR="0046408A" w:rsidRPr="00CA191C">
        <w:rPr>
          <w:rFonts w:cstheme="minorHAnsi"/>
        </w:rPr>
        <w:t>šesti</w:t>
      </w:r>
      <w:r w:rsidR="00A13BD1" w:rsidRPr="00CA191C">
        <w:rPr>
          <w:rFonts w:cstheme="minorHAnsi"/>
        </w:rPr>
        <w:t xml:space="preserve"> letech</w:t>
      </w:r>
      <w:r w:rsidR="00BF0C27" w:rsidRPr="00CA191C">
        <w:rPr>
          <w:rFonts w:cstheme="minorHAnsi"/>
        </w:rPr>
        <w:t xml:space="preserve"> odhadem na </w:t>
      </w:r>
      <w:r w:rsidR="00112416" w:rsidRPr="00CA191C">
        <w:rPr>
          <w:rFonts w:cstheme="minorHAnsi"/>
        </w:rPr>
        <w:t>500</w:t>
      </w:r>
      <w:r w:rsidR="00BF0C27" w:rsidRPr="00CA191C">
        <w:rPr>
          <w:rFonts w:cstheme="minorHAnsi"/>
        </w:rPr>
        <w:t xml:space="preserve"> miliard korun. </w:t>
      </w:r>
      <w:r w:rsidR="00625AA0" w:rsidRPr="00CA191C">
        <w:rPr>
          <w:i/>
          <w:iCs/>
        </w:rPr>
        <w:t xml:space="preserve">„Pro oblast udržitelnosti získá Česká republika </w:t>
      </w:r>
      <w:r w:rsidR="00EF49BB" w:rsidRPr="00CA191C">
        <w:rPr>
          <w:i/>
          <w:iCs/>
        </w:rPr>
        <w:t xml:space="preserve">přes </w:t>
      </w:r>
      <w:r w:rsidR="00625AA0" w:rsidRPr="00CA191C">
        <w:rPr>
          <w:i/>
          <w:iCs/>
        </w:rPr>
        <w:t xml:space="preserve">půl bilionu korun </w:t>
      </w:r>
      <w:r w:rsidR="00EF49BB" w:rsidRPr="00CA191C">
        <w:rPr>
          <w:i/>
          <w:iCs/>
        </w:rPr>
        <w:t>na dotace a záruky</w:t>
      </w:r>
      <w:r w:rsidR="009C5052" w:rsidRPr="00CA191C">
        <w:rPr>
          <w:i/>
          <w:iCs/>
        </w:rPr>
        <w:t>,</w:t>
      </w:r>
      <w:r w:rsidR="00EF49BB" w:rsidRPr="00CA191C">
        <w:rPr>
          <w:i/>
          <w:iCs/>
        </w:rPr>
        <w:t xml:space="preserve"> a to </w:t>
      </w:r>
      <w:r w:rsidR="00625AA0" w:rsidRPr="00CA191C">
        <w:rPr>
          <w:i/>
          <w:iCs/>
        </w:rPr>
        <w:t xml:space="preserve">z fondů Evropské unie. </w:t>
      </w:r>
      <w:r w:rsidR="00625AA0" w:rsidRPr="00CA191C">
        <w:rPr>
          <w:rFonts w:cstheme="minorHAnsi"/>
          <w:i/>
          <w:iCs/>
        </w:rPr>
        <w:t>Banky se stanou distributorem</w:t>
      </w:r>
      <w:r w:rsidR="00EF49BB" w:rsidRPr="00CA191C">
        <w:rPr>
          <w:rFonts w:cstheme="minorHAnsi"/>
          <w:i/>
          <w:iCs/>
        </w:rPr>
        <w:t>, financiérem, multiplikátorem a doufejme</w:t>
      </w:r>
      <w:r w:rsidR="00625AA0" w:rsidRPr="00CA191C">
        <w:rPr>
          <w:rFonts w:cstheme="minorHAnsi"/>
          <w:i/>
          <w:iCs/>
        </w:rPr>
        <w:t xml:space="preserve"> a rádcem pro </w:t>
      </w:r>
      <w:r w:rsidR="00EF49BB" w:rsidRPr="00CA191C">
        <w:rPr>
          <w:rFonts w:cstheme="minorHAnsi"/>
          <w:i/>
          <w:iCs/>
        </w:rPr>
        <w:t>podniky</w:t>
      </w:r>
      <w:r w:rsidR="00625AA0" w:rsidRPr="00CA191C">
        <w:rPr>
          <w:rFonts w:cstheme="minorHAnsi"/>
          <w:i/>
          <w:iCs/>
        </w:rPr>
        <w:t xml:space="preserve"> i jednotlivce. Financováním z vlastních zdrojů pak celý efekt změny akcelerují,“ </w:t>
      </w:r>
      <w:r w:rsidR="005A4CBB" w:rsidRPr="00CA191C">
        <w:rPr>
          <w:rFonts w:cstheme="minorHAnsi"/>
        </w:rPr>
        <w:t>dodává</w:t>
      </w:r>
      <w:r w:rsidR="00625AA0" w:rsidRPr="00CA191C">
        <w:rPr>
          <w:rFonts w:cstheme="minorHAnsi"/>
        </w:rPr>
        <w:t xml:space="preserve"> Jitka </w:t>
      </w:r>
      <w:proofErr w:type="spellStart"/>
      <w:r w:rsidR="00625AA0" w:rsidRPr="00CA191C">
        <w:rPr>
          <w:rFonts w:cstheme="minorHAnsi"/>
        </w:rPr>
        <w:t>Haubová</w:t>
      </w:r>
      <w:proofErr w:type="spellEnd"/>
      <w:r w:rsidR="00625AA0" w:rsidRPr="00CA191C">
        <w:rPr>
          <w:rFonts w:cstheme="minorHAnsi"/>
        </w:rPr>
        <w:t>.</w:t>
      </w:r>
    </w:p>
    <w:p w14:paraId="18427292" w14:textId="6E74CED2" w:rsidR="00EC663A" w:rsidRPr="00605254" w:rsidRDefault="00EC663A" w:rsidP="005A4CBB">
      <w:pPr>
        <w:spacing w:before="200" w:after="0" w:line="260" w:lineRule="exact"/>
        <w:jc w:val="both"/>
        <w:rPr>
          <w:rFonts w:cstheme="minorHAnsi"/>
        </w:rPr>
      </w:pPr>
      <w:r w:rsidRPr="00CA191C">
        <w:rPr>
          <w:rFonts w:cstheme="minorHAnsi"/>
        </w:rPr>
        <w:t>Instalace modelu plic je součástí projektu OCO2JDE</w:t>
      </w:r>
      <w:r w:rsidR="00C25DD4" w:rsidRPr="00CA191C">
        <w:rPr>
          <w:rFonts w:cstheme="minorHAnsi"/>
        </w:rPr>
        <w:t xml:space="preserve"> Komerční</w:t>
      </w:r>
      <w:r w:rsidR="00C25DD4">
        <w:rPr>
          <w:rFonts w:cstheme="minorHAnsi"/>
        </w:rPr>
        <w:t xml:space="preserve"> banky</w:t>
      </w:r>
      <w:r w:rsidR="000E3B9E" w:rsidRPr="000E3B9E">
        <w:rPr>
          <w:rFonts w:cstheme="minorHAnsi"/>
        </w:rPr>
        <w:t xml:space="preserve">, která edukuje a zároveň vyzývá </w:t>
      </w:r>
      <w:bookmarkStart w:id="0" w:name="_GoBack"/>
      <w:bookmarkEnd w:id="0"/>
      <w:r w:rsidR="000E3B9E" w:rsidRPr="000E3B9E">
        <w:rPr>
          <w:rFonts w:cstheme="minorHAnsi"/>
        </w:rPr>
        <w:t>k udržitelnosti.</w:t>
      </w:r>
    </w:p>
    <w:p w14:paraId="5D56A621" w14:textId="5D0D8042" w:rsidR="005521A8" w:rsidRPr="00ED6D77" w:rsidRDefault="005521A8" w:rsidP="008F7398">
      <w:pPr>
        <w:spacing w:before="200" w:after="0" w:line="260" w:lineRule="exact"/>
        <w:rPr>
          <w:rFonts w:cstheme="minorHAnsi"/>
        </w:rPr>
      </w:pPr>
    </w:p>
    <w:p w14:paraId="1593B4B6" w14:textId="77777777" w:rsidR="005521A8" w:rsidRDefault="005521A8" w:rsidP="005521A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5E88798A" w14:textId="77777777" w:rsidR="005521A8" w:rsidRDefault="005521A8" w:rsidP="005521A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34AB91A7" w14:textId="77777777" w:rsidR="005521A8" w:rsidRDefault="005521A8" w:rsidP="005521A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34FF8A70" w14:textId="77777777" w:rsidR="005521A8" w:rsidRPr="00A05029" w:rsidRDefault="00CA191C" w:rsidP="005521A8">
      <w:pPr>
        <w:spacing w:after="0" w:line="240" w:lineRule="auto"/>
        <w:rPr>
          <w:rFonts w:cstheme="minorHAnsi"/>
          <w:color w:val="FF0000"/>
          <w:u w:val="single"/>
        </w:rPr>
      </w:pPr>
      <w:hyperlink r:id="rId6" w:history="1">
        <w:r w:rsidR="005521A8">
          <w:rPr>
            <w:rStyle w:val="Hypertextovodkaz"/>
            <w:rFonts w:cstheme="minorHAnsi"/>
          </w:rPr>
          <w:t>pavel_zubek@kb.cz</w:t>
        </w:r>
      </w:hyperlink>
    </w:p>
    <w:p w14:paraId="6AA677FC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0F55E820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254D57E2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95E80" w14:textId="77777777" w:rsidR="000114A9" w:rsidRDefault="000114A9" w:rsidP="00A84CE4">
      <w:pPr>
        <w:spacing w:after="0" w:line="240" w:lineRule="auto"/>
      </w:pPr>
      <w:r>
        <w:separator/>
      </w:r>
    </w:p>
  </w:endnote>
  <w:endnote w:type="continuationSeparator" w:id="0">
    <w:p w14:paraId="4029AE3F" w14:textId="77777777" w:rsidR="000114A9" w:rsidRDefault="000114A9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9BB7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8419DC" wp14:editId="19E0DFDF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642C1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419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332642C1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F92468" wp14:editId="0AF6A50B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AF5F8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B228E" w14:textId="77777777" w:rsidR="000114A9" w:rsidRDefault="000114A9" w:rsidP="00A84CE4">
      <w:pPr>
        <w:spacing w:after="0" w:line="240" w:lineRule="auto"/>
      </w:pPr>
      <w:r>
        <w:separator/>
      </w:r>
    </w:p>
  </w:footnote>
  <w:footnote w:type="continuationSeparator" w:id="0">
    <w:p w14:paraId="33A173C2" w14:textId="77777777" w:rsidR="000114A9" w:rsidRDefault="000114A9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A26A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C97F619" wp14:editId="0CC8D7C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1009C336" wp14:editId="619295A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3C"/>
    <w:rsid w:val="000114A9"/>
    <w:rsid w:val="00012AF0"/>
    <w:rsid w:val="000834AF"/>
    <w:rsid w:val="000911D9"/>
    <w:rsid w:val="00092585"/>
    <w:rsid w:val="000B0897"/>
    <w:rsid w:val="000B115D"/>
    <w:rsid w:val="000E3B9E"/>
    <w:rsid w:val="000E6989"/>
    <w:rsid w:val="00112416"/>
    <w:rsid w:val="0011682B"/>
    <w:rsid w:val="0013743D"/>
    <w:rsid w:val="00165554"/>
    <w:rsid w:val="001D3BD8"/>
    <w:rsid w:val="00262549"/>
    <w:rsid w:val="00275059"/>
    <w:rsid w:val="00283C19"/>
    <w:rsid w:val="002D10E8"/>
    <w:rsid w:val="002F165E"/>
    <w:rsid w:val="003527FC"/>
    <w:rsid w:val="003846AC"/>
    <w:rsid w:val="003E4D14"/>
    <w:rsid w:val="003F3BE2"/>
    <w:rsid w:val="00422452"/>
    <w:rsid w:val="004516C9"/>
    <w:rsid w:val="00456442"/>
    <w:rsid w:val="0046408A"/>
    <w:rsid w:val="00464800"/>
    <w:rsid w:val="00476826"/>
    <w:rsid w:val="004E520C"/>
    <w:rsid w:val="00506E77"/>
    <w:rsid w:val="00537CE9"/>
    <w:rsid w:val="005521A8"/>
    <w:rsid w:val="00552538"/>
    <w:rsid w:val="00553629"/>
    <w:rsid w:val="005712F1"/>
    <w:rsid w:val="00581A09"/>
    <w:rsid w:val="00585390"/>
    <w:rsid w:val="005934B6"/>
    <w:rsid w:val="005A246C"/>
    <w:rsid w:val="005A4CBB"/>
    <w:rsid w:val="005C63FA"/>
    <w:rsid w:val="005F4AE0"/>
    <w:rsid w:val="00605254"/>
    <w:rsid w:val="006069B0"/>
    <w:rsid w:val="00614632"/>
    <w:rsid w:val="00625AA0"/>
    <w:rsid w:val="0062650E"/>
    <w:rsid w:val="00644C22"/>
    <w:rsid w:val="00652F51"/>
    <w:rsid w:val="00684A5E"/>
    <w:rsid w:val="006A561B"/>
    <w:rsid w:val="006D48B5"/>
    <w:rsid w:val="0072147E"/>
    <w:rsid w:val="00762119"/>
    <w:rsid w:val="00766C5E"/>
    <w:rsid w:val="007F2D2C"/>
    <w:rsid w:val="00810FB9"/>
    <w:rsid w:val="00811EA3"/>
    <w:rsid w:val="00812C43"/>
    <w:rsid w:val="008365E4"/>
    <w:rsid w:val="008906B8"/>
    <w:rsid w:val="00895A4F"/>
    <w:rsid w:val="008A7A83"/>
    <w:rsid w:val="008F7398"/>
    <w:rsid w:val="0092514D"/>
    <w:rsid w:val="00956B87"/>
    <w:rsid w:val="009B1AF4"/>
    <w:rsid w:val="009C5052"/>
    <w:rsid w:val="00A10C3C"/>
    <w:rsid w:val="00A13BD1"/>
    <w:rsid w:val="00A1562C"/>
    <w:rsid w:val="00A17A89"/>
    <w:rsid w:val="00A309E7"/>
    <w:rsid w:val="00A73025"/>
    <w:rsid w:val="00A75036"/>
    <w:rsid w:val="00A84CE4"/>
    <w:rsid w:val="00AB30F1"/>
    <w:rsid w:val="00AC615B"/>
    <w:rsid w:val="00AE0B10"/>
    <w:rsid w:val="00AE3F5C"/>
    <w:rsid w:val="00B67959"/>
    <w:rsid w:val="00B743C9"/>
    <w:rsid w:val="00B80C39"/>
    <w:rsid w:val="00B97736"/>
    <w:rsid w:val="00BF0C27"/>
    <w:rsid w:val="00C13A2D"/>
    <w:rsid w:val="00C25DD4"/>
    <w:rsid w:val="00C316F8"/>
    <w:rsid w:val="00C47497"/>
    <w:rsid w:val="00C643F6"/>
    <w:rsid w:val="00C95C63"/>
    <w:rsid w:val="00CA191C"/>
    <w:rsid w:val="00CC5AA3"/>
    <w:rsid w:val="00CD7F8D"/>
    <w:rsid w:val="00D0703E"/>
    <w:rsid w:val="00D10117"/>
    <w:rsid w:val="00D46EC0"/>
    <w:rsid w:val="00D7039E"/>
    <w:rsid w:val="00D763CE"/>
    <w:rsid w:val="00DB31D0"/>
    <w:rsid w:val="00DC2BE0"/>
    <w:rsid w:val="00DF32CD"/>
    <w:rsid w:val="00DF3E54"/>
    <w:rsid w:val="00E072F2"/>
    <w:rsid w:val="00E273DF"/>
    <w:rsid w:val="00E33A39"/>
    <w:rsid w:val="00E452E4"/>
    <w:rsid w:val="00E50987"/>
    <w:rsid w:val="00E7672E"/>
    <w:rsid w:val="00E83835"/>
    <w:rsid w:val="00E8428F"/>
    <w:rsid w:val="00E97E9A"/>
    <w:rsid w:val="00EC663A"/>
    <w:rsid w:val="00ED403A"/>
    <w:rsid w:val="00ED406F"/>
    <w:rsid w:val="00ED6D77"/>
    <w:rsid w:val="00EF30C8"/>
    <w:rsid w:val="00EF49BB"/>
    <w:rsid w:val="00F35E8E"/>
    <w:rsid w:val="00F540B3"/>
    <w:rsid w:val="00F6736D"/>
    <w:rsid w:val="00F75C06"/>
    <w:rsid w:val="00F87970"/>
    <w:rsid w:val="00F9401B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7237B"/>
  <w15:chartTrackingRefBased/>
  <w15:docId w15:val="{76B8E4E2-43FA-45E5-AF5F-BC00944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4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56B8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940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%20Hampejsov&#225;\OneDrive%20-%20Crest%20Communications,%20a.s%20(1)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Hampejsová</dc:creator>
  <cp:keywords/>
  <dc:description/>
  <cp:lastModifiedBy>Teubner Michal</cp:lastModifiedBy>
  <cp:revision>3</cp:revision>
  <dcterms:created xsi:type="dcterms:W3CDTF">2021-11-03T05:29:00Z</dcterms:created>
  <dcterms:modified xsi:type="dcterms:W3CDTF">2021-11-03T05:29:00Z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2021-11-03T05:29:31Z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46d1cb97-250f-4bda-a1a8-73460dfd81aa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